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26"/>
        <w:gridCol w:w="3000"/>
      </w:tblGrid>
      <w:tr>
        <w:tc>
          <w:tcPr>
            <w:tcW w:type="dxa" w:w="6026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TEMPLATE LAPORAN KEUANGAN EXCEL</w:t>
            </w:r>
          </w:p>
          <w:p>
            <w:pPr>
              <w:spacing w:after="60" w:before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CDDEE"/>
                <w:sz w:val="20"/>
                <w:szCs w:val="20"/>
              </w:rPr>
              <w:t xml:space="preserve">Panduan &amp; Dokumentasi Template Excel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Kode: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TXL-001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Format: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Microsoft Excel (.xlsx)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Versi: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1.0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DESKRIPSI TEMPLATE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Template Excel komprehensif untuk mencatat dan menganalisis arus kas, pendapatan, pengeluaran, serta menghasilkan laporan keuangan otomatis (Laba Rugi, Neraca, dan Arus Kas) hanya dengan memasukkan transaksi harian.</w:t>
      </w:r>
    </w:p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STRUKTUR SHEET / LEMBAR KERJA</w:t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404040"/>
          <w:sz w:val="24"/>
          <w:szCs w:val="24"/>
        </w:rPr>
        <w:t xml:space="preserve">Sheet 1: Data Transaksi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Lembar input utama untuk mencatat semua transaksi keuangan harian (pemasukan dan pengeluaran).</w:t>
      </w:r>
    </w:p>
    <w:p>
      <w:pPr>
        <w:spacing w:after="0" w:before="60"/>
      </w:pPr>
      <w:r>
        <w:t xml:space="preserve"/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404040"/>
          <w:sz w:val="24"/>
          <w:szCs w:val="24"/>
        </w:rPr>
        <w:t xml:space="preserve">Sheet 2: Laporan L/R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Laporan Laba Rugi yang terisi otomatis berdasarkan data transaksi.</w:t>
      </w:r>
    </w:p>
    <w:p>
      <w:pPr>
        <w:spacing w:after="0" w:before="60"/>
      </w:pPr>
      <w:r>
        <w:t xml:space="preserve"/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404040"/>
          <w:sz w:val="24"/>
          <w:szCs w:val="24"/>
        </w:rPr>
        <w:t xml:space="preserve">Sheet 3: Neraca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Neraca keuangan yang memperlihatkan posisi aset, kewajiban, dan ekuitas.</w:t>
      </w:r>
    </w:p>
    <w:p>
      <w:pPr>
        <w:spacing w:after="0" w:before="60"/>
      </w:pPr>
      <w:r>
        <w:t xml:space="preserve"/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404040"/>
          <w:sz w:val="24"/>
          <w:szCs w:val="24"/>
        </w:rPr>
        <w:t xml:space="preserve">Sheet 4: Arus Kas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Laporan arus kas operasional, investasi, dan pendanaan.</w:t>
      </w:r>
    </w:p>
    <w:p>
      <w:pPr>
        <w:spacing w:after="0" w:before="60"/>
      </w:pPr>
      <w:r>
        <w:t xml:space="preserve"/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404040"/>
          <w:sz w:val="24"/>
          <w:szCs w:val="24"/>
        </w:rPr>
        <w:t xml:space="preserve">Sheet 5: Dashboard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Ringkasan visual dengan grafik tren pendapatan, pengeluaran, dan laba bulanan.</w:t>
      </w:r>
    </w:p>
    <w:p>
      <w:pPr>
        <w:spacing w:after="0" w:before="6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KOLOM &amp; VARIABEL UTAMA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526"/>
        <w:gridCol w:w="2500"/>
        <w:gridCol w:w="2500"/>
      </w:tblGrid>
      <w:tr>
        <w:tc>
          <w:tcPr>
            <w:tcW w:type="dxa" w:w="15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Kolom</w:t>
            </w:r>
          </w:p>
        </w:tc>
        <w:tc>
          <w:tcPr>
            <w:tcW w:type="dxa" w:w="2526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Nama Field</w:t>
            </w:r>
          </w:p>
        </w:tc>
        <w:tc>
          <w:tcPr>
            <w:tcW w:type="dxa" w:w="25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Tipe Data</w:t>
            </w:r>
          </w:p>
        </w:tc>
        <w:tc>
          <w:tcPr>
            <w:tcW w:type="dxa" w:w="25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Keterangan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Tanggal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Date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Format DD/MM/YYYY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No. Bukti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Text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Nomor referensi transaksi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Keterangan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Text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Deskripsi transaksi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Kategori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Dropdown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Dipilih dari daftar akun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E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Pemasukan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Currency (Rp)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Kosongkan jika pengeluaran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Pengeluaran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Currency (Rp)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Kosongkan jika pemasukan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Saldo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Formula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Dihitung otomatis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FORMULA DAN FITUR UTAMA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SUMIF untuk menjumlahkan per kategori akun secara otomatis.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Conditional formatting menandai baris pengeluaran besar (&gt; threshold).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Grafik dinamis yang memperbarui otomatis saat data baru ditambahkan.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Validasi data dengan dropdown untuk mencegah kesalahan input kategori.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Filter dan pivot table built-in untuk analisis periode.</w:t>
      </w:r>
    </w:p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CARA PENGGUNAAN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0"/>
          <w:szCs w:val="20"/>
        </w:rPr>
        <w:t xml:space="preserve">Download file Excel dari Template Center.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0"/>
          <w:szCs w:val="20"/>
        </w:rPr>
        <w:t xml:space="preserve">Buka file dan aktifkan macro/konten jika diminta.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0"/>
          <w:szCs w:val="20"/>
        </w:rPr>
        <w:t xml:space="preserve">Isi data di kolom yang ditandai warna kuning (input cell).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0"/>
          <w:szCs w:val="20"/>
        </w:rPr>
        <w:t xml:space="preserve">Jangan hapus atau ubah kolom yang berisi formula (warna abu-abu).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0"/>
          <w:szCs w:val="20"/>
        </w:rPr>
        <w:t xml:space="preserve">Simpan file sebelum menutup untuk menghindari kehilangan data.</w:t>
      </w:r>
    </w:p>
    <w:p>
      <w:pPr>
        <w:spacing w:after="0" w:before="120"/>
      </w:pPr>
      <w:r>
        <w:t xml:space="preserve"/>
      </w:r>
    </w:p>
    <w:p>
      <w:pPr>
        <w:shd w:fill="FFF9E6" w:val="clear"/>
        <w:spacing w:after="0" w:before="120"/>
      </w:pPr>
      <w:r>
        <w:rPr>
          <w:rFonts w:ascii="Arial" w:cs="Arial" w:eastAsia="Arial" w:hAnsi="Arial"/>
          <w:color w:val="7D6000"/>
          <w:sz w:val="18"/>
          <w:szCs w:val="18"/>
        </w:rPr>
        <w:t xml:space="preserve">⚠ File Excel akan tersedia untuk diunduh langsung dari website. Panduan ini menjelaskan struktur dan cara penggunaannya.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 w:space="4"/>
      </w:pBdr>
      <w:tabs>
        <w:tab w:val="right" w:pos="9026"/>
      </w:tabs>
      <w:spacing w:after="0" w:before="80"/>
    </w:pPr>
    <w:r>
      <w:rPr>
        <w:rFonts w:ascii="Arial" w:cs="Arial" w:eastAsia="Arial" w:hAnsi="Arial"/>
        <w:color w:val="888888"/>
        <w:sz w:val="16"/>
        <w:szCs w:val="16"/>
      </w:rPr>
      <w:t xml:space="preserve">Template Laporan Keuangan Excel  |  © Template Center</w:t>
    </w:r>
    <w:r>
      <w:rPr>
        <w:rFonts w:ascii="Arial" w:cs="Arial" w:eastAsia="Arial" w:hAnsi="Arial"/>
        <w:color w:val="888888"/>
        <w:sz w:val="16"/>
        <w:szCs w:val="16"/>
      </w:rPr>
      <w:t xml:space="preserve">	Hal. </w:t>
    </w:r>
    <w:fldSimple w:instr="PAGE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8" w:space="4"/>
      </w:pBdr>
      <w:spacing w:after="100" w:before="0"/>
    </w:pPr>
    <w:r>
      <w:rPr>
        <w:rFonts w:ascii="Arial" w:cs="Arial" w:eastAsia="Arial" w:hAnsi="Arial"/>
        <w:b/>
        <w:bCs/>
        <w:color w:val="1F4E79"/>
        <w:sz w:val="26"/>
        <w:szCs w:val="26"/>
      </w:rPr>
      <w:t xml:space="preserve">Template Laporan Keuangan Excel</w:t>
    </w:r>
    <w:r>
      <w:rPr>
        <w:rFonts w:ascii="Arial" w:cs="Arial" w:eastAsia="Arial" w:hAnsi="Arial"/>
        <w:color w:val="888888"/>
        <w:sz w:val="20"/>
        <w:szCs w:val="20"/>
      </w:rPr>
      <w:t xml:space="preserve">  |  Template Excel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2026-05-25T01:28:17.169Z</dcterms:created>
  <dcterms:modified xsi:type="dcterms:W3CDTF">2026-05-25T01:28:17.169Z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